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CN"/>
        </w:rPr>
        <w:t>学生网</w:t>
      </w:r>
      <w:bookmarkStart w:id="0" w:name="_GoBack"/>
      <w:bookmarkEnd w:id="0"/>
      <w:r>
        <w:rPr>
          <w:rFonts w:hint="eastAsia"/>
          <w:lang w:eastAsia="zh-CN"/>
        </w:rPr>
        <w:t>上缴费及电子票据打印</w:t>
      </w:r>
      <w:r>
        <w:rPr>
          <w:rFonts w:hint="eastAsia"/>
          <w:lang w:val="en-US" w:eastAsia="zh-CN"/>
        </w:rPr>
        <w:t>指南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操作指南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lang w:eastAsia="zh-CN"/>
        </w:rPr>
        <w:t>包括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FF0000"/>
          <w:spacing w:val="0"/>
          <w:sz w:val="28"/>
          <w:szCs w:val="28"/>
          <w:lang w:eastAsia="zh-CN"/>
        </w:rPr>
        <w:t>系统登录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FF0000"/>
          <w:spacing w:val="0"/>
          <w:sz w:val="28"/>
          <w:szCs w:val="28"/>
          <w:lang w:eastAsia="zh-CN"/>
        </w:rPr>
        <w:t>学生缴费、缴费查询、电子票据打印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lang w:eastAsia="zh-CN"/>
        </w:rPr>
        <w:t>四部分，请学生缴费前仔细阅读操作流程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80" w:lineRule="exact"/>
        <w:ind w:firstLine="2530" w:firstLineChars="700"/>
        <w:textAlignment w:val="auto"/>
        <w:rPr>
          <w:rFonts w:hint="eastAsia"/>
          <w:b/>
          <w:bCs/>
          <w:sz w:val="36"/>
          <w:szCs w:val="36"/>
          <w:lang w:eastAsia="zh-CN"/>
        </w:rPr>
      </w:pPr>
      <w:r>
        <w:rPr>
          <w:rFonts w:hint="eastAsia"/>
          <w:b/>
          <w:bCs/>
          <w:sz w:val="36"/>
          <w:szCs w:val="36"/>
          <w:lang w:eastAsia="zh-CN"/>
        </w:rPr>
        <w:t>一、网上缴费系统登录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80" w:lineRule="exac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第一步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4"/>
          <w:szCs w:val="24"/>
          <w:lang w:val="en-US" w:eastAsia="zh-CN" w:bidi="ar-SA"/>
        </w:rPr>
        <w:t>：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lang w:eastAsia="zh-CN"/>
        </w:rPr>
        <w:t>打开手机微信扫一扫或直接关注“巢湖学院财务处”微信公众号。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宋体" w:hAnsi="宋体" w:cs="宋体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 w:ascii="宋体" w:hAnsi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default" w:ascii="宋体" w:hAnsi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drawing>
          <wp:inline distT="0" distB="0" distL="114300" distR="114300">
            <wp:extent cx="4388485" cy="1421765"/>
            <wp:effectExtent l="9525" t="9525" r="21590" b="16510"/>
            <wp:docPr id="12" name="图片 1" descr="微信图片_20220303153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微信图片_202203031533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8485" cy="14217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ind w:firstLine="3855" w:firstLineChars="1600"/>
        <w:jc w:val="both"/>
        <w:rPr>
          <w:rFonts w:hint="default" w:ascii="宋体" w:hAnsi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t>第一步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第二步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lang w:eastAsia="zh-CN"/>
        </w:rPr>
        <w:t>进入公众号后，点击“网上缴费”栏，选择“学生缴费入口”栏目。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 xml:space="preserve"> 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 xml:space="preserve">             </w:t>
      </w:r>
      <w:r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drawing>
          <wp:inline distT="0" distB="0" distL="114300" distR="114300">
            <wp:extent cx="2306955" cy="2520315"/>
            <wp:effectExtent l="9525" t="9525" r="26670" b="22860"/>
            <wp:docPr id="11" name="图片 11" descr="1755c2d45de1b38fbae215c704918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55c2d45de1b38fbae215c704918e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252031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 xml:space="preserve">                        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t>第二步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第三步：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进入登录页面后，输入</w:t>
      </w:r>
      <w:r>
        <w:rPr>
          <w:rFonts w:hint="eastAsia" w:ascii="仿宋" w:hAnsi="仿宋" w:eastAsia="仿宋" w:cs="仿宋"/>
          <w:b w:val="0"/>
          <w:bCs w:val="0"/>
          <w:color w:val="FF0000"/>
          <w:sz w:val="28"/>
          <w:szCs w:val="28"/>
          <w:lang w:val="en-US" w:eastAsia="zh-CN"/>
        </w:rPr>
        <w:t>学号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eastAsia" w:ascii="仿宋" w:hAnsi="仿宋" w:eastAsia="仿宋" w:cs="仿宋"/>
          <w:b w:val="0"/>
          <w:bCs w:val="0"/>
          <w:color w:val="FF0000"/>
          <w:sz w:val="28"/>
          <w:szCs w:val="28"/>
          <w:highlight w:val="none"/>
          <w:lang w:val="en-US" w:eastAsia="zh-CN"/>
        </w:rPr>
        <w:t>密码（密码为：chxy@身份证后六位。例如身份证后六位为123123，密码是chxy@123123）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eastAsia" w:ascii="仿宋" w:hAnsi="仿宋" w:eastAsia="仿宋" w:cs="仿宋"/>
          <w:b w:val="0"/>
          <w:bCs w:val="0"/>
          <w:color w:val="FF0000"/>
          <w:sz w:val="28"/>
          <w:szCs w:val="28"/>
          <w:lang w:val="en-US" w:eastAsia="zh-CN"/>
        </w:rPr>
        <w:t>验证码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、点击“登录”按钮。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2458720" cy="3049270"/>
            <wp:effectExtent l="9525" t="9525" r="27305" b="27305"/>
            <wp:docPr id="1" name="图片 1" descr="71734e35f643c98b6e311bb3e72c7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1734e35f643c98b6e311bb3e72c7b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304927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310765" cy="3071495"/>
            <wp:effectExtent l="9525" t="9525" r="22860" b="24130"/>
            <wp:docPr id="4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30714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t xml:space="preserve">  第三步</w:t>
      </w:r>
      <w:r>
        <w:rPr>
          <w:rFonts w:hint="eastAsia"/>
          <w:lang w:val="en-US" w:eastAsia="zh-CN"/>
        </w:rPr>
        <w:t xml:space="preserve">                                 登录成功页面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820" w:lineRule="exact"/>
        <w:ind w:firstLine="3253" w:firstLineChars="900"/>
        <w:textAlignment w:val="auto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二、学生缴费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820" w:lineRule="exact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（一）学生学杂费缴费流程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第一步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 缴费前仔细核对姓名、身份证号（如有误，请联系老师更正后进行缴费）。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第二步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 信息核对无误后点击“学生缴费”。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310765" cy="3789045"/>
            <wp:effectExtent l="0" t="0" r="13335" b="1905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310765" cy="3760470"/>
            <wp:effectExtent l="0" t="0" r="13335" b="1143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  <w:b/>
          <w:bCs/>
          <w:lang w:val="en-US" w:eastAsia="zh-CN"/>
        </w:rPr>
        <w:t>第一步</w:t>
      </w:r>
      <w:r>
        <w:rPr>
          <w:rFonts w:hint="eastAsia"/>
          <w:lang w:val="en-US" w:eastAsia="zh-CN"/>
        </w:rPr>
        <w:t xml:space="preserve">                                   </w:t>
      </w:r>
      <w:r>
        <w:rPr>
          <w:rFonts w:hint="eastAsia"/>
          <w:b/>
          <w:bCs/>
          <w:lang w:val="en-US" w:eastAsia="zh-CN"/>
        </w:rPr>
        <w:t>第二步</w:t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第三步：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点击“缴费年度”，进入缴费明细页面。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第四步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选择选择需要缴费的项目，点击“缴费”按钮，等待3秒进入支付页面。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（办理助学贷款学生只需缴纳代收费用,无需缴纳学费、住宿费，助学贷款汇入学校账户时自动抵扣学费住宿费。）</w:t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                                    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544445" cy="2643505"/>
            <wp:effectExtent l="9525" t="9525" r="17780" b="13970"/>
            <wp:docPr id="15" name="图片 15" descr="2068386f95d0194f25543880b82bf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68386f95d0194f25543880b82bfd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264350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31415" cy="2677795"/>
            <wp:effectExtent l="9525" t="9525" r="16510" b="17780"/>
            <wp:docPr id="16" name="图片 16" descr="08fe64f03388c30c70cb97cf1050b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8fe64f03388c30c70cb97cf1050bf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267779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           第三步                                  第四步</w:t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第五步：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进入“中国邮政储蓄银行”支付页面后，点击“立即支付”按钮。输入微信支付密码即可支付完成，显示支付成功。（目前仅支持微信支付）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78405" cy="3237865"/>
            <wp:effectExtent l="9525" t="9525" r="26670" b="10160"/>
            <wp:docPr id="7" name="图片 7" descr="4a56be68568047f2681e94f353543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a56be68568047f2681e94f353543d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323786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440940" cy="3249295"/>
            <wp:effectExtent l="9525" t="9525" r="26035" b="17780"/>
            <wp:docPr id="8" name="图片 8" descr="6c1e691eb92ce6cdccfddb63061bf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c1e691eb92ce6cdccfddb63061bf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324929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  <w:b/>
          <w:bCs/>
          <w:lang w:val="en-US" w:eastAsia="zh-CN"/>
        </w:rPr>
        <w:t xml:space="preserve"> 第七步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注意事项：支付成功后，学费查询可能出现延迟到账现象，具体以扣费成功为准。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（二）学生报名考试缴费流程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第一步：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进缴费页面后，点击“报名缴费”按钮。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第二步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进入报名项目页面后，选择选择需要缴费的项目。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310765" cy="3084195"/>
            <wp:effectExtent l="0" t="0" r="13335" b="190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470150" cy="3047365"/>
            <wp:effectExtent l="9525" t="9525" r="15875" b="10160"/>
            <wp:docPr id="5" name="图片 5" descr="c60b0adbc116b968c8862202ffacc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60b0adbc116b968c8862202ffacc4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304736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  <w:b/>
          <w:bCs/>
          <w:lang w:val="en-US" w:eastAsia="zh-CN"/>
        </w:rPr>
        <w:t xml:space="preserve"> 第一步</w:t>
      </w:r>
      <w:r>
        <w:rPr>
          <w:rFonts w:hint="eastAsia"/>
          <w:lang w:val="en-US" w:eastAsia="zh-CN"/>
        </w:rPr>
        <w:t xml:space="preserve">                                     </w:t>
      </w:r>
      <w:r>
        <w:rPr>
          <w:rFonts w:hint="eastAsia"/>
          <w:b/>
          <w:bCs/>
          <w:lang w:val="en-US" w:eastAsia="zh-CN"/>
        </w:rPr>
        <w:t>第二步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第三步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进入项目信息页面后，点击缴费按钮，进入支付页面。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第四步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进入支付页面后点击“支付“”按钮，等待3秒钟左右，进入微信支付页面。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87930" cy="2802255"/>
            <wp:effectExtent l="9525" t="9525" r="17145" b="26670"/>
            <wp:docPr id="6" name="图片 6" descr="88d098be01a0851f9269cdfacd625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8d098be01a0851f9269cdfacd6250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280225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356485" cy="2775585"/>
            <wp:effectExtent l="9525" t="9525" r="15240" b="15240"/>
            <wp:docPr id="9" name="图片 9" descr="a9dac0930bcf83440ce7ebf575a81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9dac0930bcf83440ce7ebf575a81c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277558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  <w:b/>
          <w:bCs/>
          <w:lang w:val="en-US" w:eastAsia="zh-CN"/>
        </w:rPr>
        <w:t xml:space="preserve"> 第三步 </w:t>
      </w:r>
      <w:r>
        <w:rPr>
          <w:rFonts w:hint="eastAsia"/>
          <w:lang w:val="en-US" w:eastAsia="zh-CN"/>
        </w:rPr>
        <w:t xml:space="preserve">                                     </w:t>
      </w:r>
      <w:r>
        <w:rPr>
          <w:rFonts w:hint="eastAsia"/>
          <w:b/>
          <w:bCs/>
          <w:lang w:val="en-US" w:eastAsia="zh-CN"/>
        </w:rPr>
        <w:t>第四步</w:t>
      </w:r>
    </w:p>
    <w:p>
      <w:pPr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注意事项：支付成功后，学费查询可能出现延迟到账现象，具体以扣费成功为准。</w:t>
      </w:r>
    </w:p>
    <w:p>
      <w:pPr>
        <w:numPr>
          <w:ilvl w:val="0"/>
          <w:numId w:val="0"/>
        </w:num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 xml:space="preserve">                        </w:t>
      </w:r>
      <w:r>
        <w:rPr>
          <w:rFonts w:hint="eastAsia"/>
          <w:b/>
          <w:bCs/>
          <w:sz w:val="36"/>
          <w:szCs w:val="36"/>
          <w:lang w:val="en-US" w:eastAsia="zh-CN"/>
        </w:rPr>
        <w:t>三、缴费查询</w:t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第一步：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点击“查询”按钮。</w:t>
      </w:r>
    </w:p>
    <w:p>
      <w:pP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第二步：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查询学杂费缴费情况，点击“学生缴费查询”。若查询考试报名费，请点击“小额缴费查询”。</w:t>
      </w:r>
    </w:p>
    <w:p>
      <w:pPr>
        <w:numPr>
          <w:ilvl w:val="0"/>
          <w:numId w:val="0"/>
        </w:numPr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024380" cy="3074670"/>
            <wp:effectExtent l="9525" t="9525" r="23495" b="2095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30746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</w:t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164715" cy="3051810"/>
            <wp:effectExtent l="9525" t="9525" r="16510" b="24765"/>
            <wp:docPr id="10" name="图片 10" descr="dc02387093c50a6415728a545ae4f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c02387093c50a6415728a545ae4fe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305181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           第一步                                        第二步</w:t>
      </w:r>
    </w:p>
    <w:p>
      <w:pPr>
        <w:numPr>
          <w:ilvl w:val="0"/>
          <w:numId w:val="0"/>
        </w:numPr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b/>
          <w:bCs/>
          <w:lang w:val="en-US" w:eastAsia="zh-CN"/>
        </w:rPr>
        <w:t xml:space="preserve">    </w:t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1925320" cy="3172460"/>
            <wp:effectExtent l="9525" t="9525" r="27305" b="18415"/>
            <wp:docPr id="4" name="图片 4" descr="d8d25852feb18b8bc9b4ca132a4bb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8d25852feb18b8bc9b4ca132a4bb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317246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 xml:space="preserve">            </w:t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088515" cy="3230245"/>
            <wp:effectExtent l="9525" t="9525" r="16510" b="17780"/>
            <wp:docPr id="2" name="图片 2" descr="4e80a6491623e650a97175e7c8dc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e80a6491623e650a97175e7c8dc25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323024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       学杂费查询信息                            考试报名费查询信息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253" w:firstLineChars="900"/>
        <w:textAlignment w:val="auto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四、电子票据打印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第一步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：点击“电子票”按钮。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第二步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：进入票据详情页面，点击缴款需要打印票据项目。（缴费后三个工作日可以打印票据）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第三步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：电子票据生成后，可以下载保存票据并自行打印。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2330450" cy="3388995"/>
            <wp:effectExtent l="0" t="0" r="12700" b="1905"/>
            <wp:docPr id="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2290445" cy="3391535"/>
            <wp:effectExtent l="9525" t="9525" r="24130" b="27940"/>
            <wp:docPr id="3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33915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b/>
          <w:bCs/>
          <w:lang w:val="en-US" w:eastAsia="zh-CN"/>
        </w:rPr>
        <w:t xml:space="preserve">  第一步</w:t>
      </w:r>
      <w:r>
        <w:rPr>
          <w:rFonts w:hint="eastAsia"/>
          <w:lang w:val="en-US" w:eastAsia="zh-CN"/>
        </w:rPr>
        <w:t xml:space="preserve">                                     </w:t>
      </w:r>
      <w:r>
        <w:rPr>
          <w:rFonts w:hint="eastAsia"/>
          <w:b/>
          <w:bCs/>
          <w:lang w:val="en-US" w:eastAsia="zh-CN"/>
        </w:rPr>
        <w:t>第二步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216785" cy="2719070"/>
            <wp:effectExtent l="9525" t="9525" r="21590" b="14605"/>
            <wp:docPr id="3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27190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</w:t>
      </w:r>
      <w:r>
        <w:rPr>
          <w:rFonts w:hint="eastAsia"/>
          <w:b/>
          <w:bCs/>
          <w:lang w:val="en-US" w:eastAsia="zh-CN"/>
        </w:rPr>
        <w:t xml:space="preserve"> 第三步</w:t>
      </w:r>
    </w:p>
    <w:p/>
    <w:p/>
    <w:p/>
    <w:p/>
    <w:p/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5" name="文本框 2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nitCMuAgAAWQQAAA4AAABkcnMvZTJvRG9jLnhtbK1UzY7TMBC+I/EO&#10;lu80adGuSt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LNJWO7QAAAABQEAAA8AAAAAAAAAAQAgAAAAIgAAAGRycy9kb3ducmV2LnhtbFBLAQIUABQAAAAI&#10;AIdO4kA54rQjLgIAAFkEAAAOAAAAAAAAAAEAIAAAAB8BAABkcnMvZTJvRG9jLnhtbFBLBQYAAAAA&#10;BgAGAFkBAAC/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4ODg4M2I0NzQ5ZDEzOWZkNmQwODkxM2M3OTlkZDQifQ=="/>
  </w:docVars>
  <w:rsids>
    <w:rsidRoot w:val="00172A27"/>
    <w:rsid w:val="00172A27"/>
    <w:rsid w:val="008B525C"/>
    <w:rsid w:val="008C6E2B"/>
    <w:rsid w:val="00A6768B"/>
    <w:rsid w:val="01A249C3"/>
    <w:rsid w:val="028649D3"/>
    <w:rsid w:val="043734CE"/>
    <w:rsid w:val="07536342"/>
    <w:rsid w:val="0AA810DF"/>
    <w:rsid w:val="0AEE04CB"/>
    <w:rsid w:val="0BC936BB"/>
    <w:rsid w:val="0C4F50ED"/>
    <w:rsid w:val="0D6719F1"/>
    <w:rsid w:val="0EB732A9"/>
    <w:rsid w:val="0EDF733B"/>
    <w:rsid w:val="10B020B1"/>
    <w:rsid w:val="110C6C3A"/>
    <w:rsid w:val="123E4294"/>
    <w:rsid w:val="12854909"/>
    <w:rsid w:val="140D78AE"/>
    <w:rsid w:val="14314BB0"/>
    <w:rsid w:val="14885509"/>
    <w:rsid w:val="14B6120B"/>
    <w:rsid w:val="170F1A8A"/>
    <w:rsid w:val="174A60C3"/>
    <w:rsid w:val="1ADB68D9"/>
    <w:rsid w:val="1F0718C2"/>
    <w:rsid w:val="1FF561AE"/>
    <w:rsid w:val="2042768E"/>
    <w:rsid w:val="208D0829"/>
    <w:rsid w:val="216464EF"/>
    <w:rsid w:val="220E2020"/>
    <w:rsid w:val="248D44B6"/>
    <w:rsid w:val="25C7767B"/>
    <w:rsid w:val="285E0418"/>
    <w:rsid w:val="28F801A8"/>
    <w:rsid w:val="298E7977"/>
    <w:rsid w:val="2A131D57"/>
    <w:rsid w:val="2A370859"/>
    <w:rsid w:val="2C125C4B"/>
    <w:rsid w:val="2C4F13EE"/>
    <w:rsid w:val="30602224"/>
    <w:rsid w:val="34917FA9"/>
    <w:rsid w:val="34CC32F6"/>
    <w:rsid w:val="36E44B5A"/>
    <w:rsid w:val="37251529"/>
    <w:rsid w:val="37B770CF"/>
    <w:rsid w:val="39860139"/>
    <w:rsid w:val="39A43996"/>
    <w:rsid w:val="39D404DB"/>
    <w:rsid w:val="3D627AC2"/>
    <w:rsid w:val="3E9A6178"/>
    <w:rsid w:val="4606357B"/>
    <w:rsid w:val="467D2D06"/>
    <w:rsid w:val="48CC699D"/>
    <w:rsid w:val="49A90244"/>
    <w:rsid w:val="4B16132C"/>
    <w:rsid w:val="4C055673"/>
    <w:rsid w:val="4CCB44EB"/>
    <w:rsid w:val="4E090BE6"/>
    <w:rsid w:val="4F541C26"/>
    <w:rsid w:val="4F6746B7"/>
    <w:rsid w:val="518C6849"/>
    <w:rsid w:val="522856E3"/>
    <w:rsid w:val="52644B79"/>
    <w:rsid w:val="53E016E0"/>
    <w:rsid w:val="5462740D"/>
    <w:rsid w:val="550B68E2"/>
    <w:rsid w:val="567B29E6"/>
    <w:rsid w:val="56C472A1"/>
    <w:rsid w:val="588C69A8"/>
    <w:rsid w:val="58946C27"/>
    <w:rsid w:val="5935644D"/>
    <w:rsid w:val="5AB32B26"/>
    <w:rsid w:val="615A3AE7"/>
    <w:rsid w:val="61875628"/>
    <w:rsid w:val="6189255C"/>
    <w:rsid w:val="624835B5"/>
    <w:rsid w:val="62707DD9"/>
    <w:rsid w:val="64680551"/>
    <w:rsid w:val="649B4D84"/>
    <w:rsid w:val="66690AE2"/>
    <w:rsid w:val="669447B1"/>
    <w:rsid w:val="66AD581C"/>
    <w:rsid w:val="670A3DD8"/>
    <w:rsid w:val="6AA23B16"/>
    <w:rsid w:val="6B72659F"/>
    <w:rsid w:val="6C874109"/>
    <w:rsid w:val="70302695"/>
    <w:rsid w:val="708E75C6"/>
    <w:rsid w:val="7363224B"/>
    <w:rsid w:val="765A0EB2"/>
    <w:rsid w:val="76F74A91"/>
    <w:rsid w:val="771A6023"/>
    <w:rsid w:val="77742B9B"/>
    <w:rsid w:val="781447A9"/>
    <w:rsid w:val="78576843"/>
    <w:rsid w:val="79F77CCE"/>
    <w:rsid w:val="7B3D5BB4"/>
    <w:rsid w:val="7BCC76BB"/>
    <w:rsid w:val="7ED254FC"/>
    <w:rsid w:val="7FAE1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5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link w:val="16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link w:val="17"/>
    <w:unhideWhenUsed/>
    <w:qFormat/>
    <w:uiPriority w:val="0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after="64" w:line="317" w:lineRule="auto"/>
      <w:outlineLvl w:val="6"/>
    </w:pPr>
    <w:rPr>
      <w:b/>
      <w:sz w:val="2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13">
    <w:name w:val="FollowedHyperlink"/>
    <w:basedOn w:val="12"/>
    <w:qFormat/>
    <w:uiPriority w:val="0"/>
    <w:rPr>
      <w:color w:val="800080"/>
      <w:u w:val="single"/>
    </w:rPr>
  </w:style>
  <w:style w:type="character" w:styleId="14">
    <w:name w:val="Hyperlink"/>
    <w:basedOn w:val="12"/>
    <w:qFormat/>
    <w:uiPriority w:val="99"/>
    <w:rPr>
      <w:color w:val="0000FF"/>
      <w:u w:val="single"/>
    </w:rPr>
  </w:style>
  <w:style w:type="character" w:customStyle="1" w:styleId="15">
    <w:name w:val="标题 3 字符"/>
    <w:link w:val="4"/>
    <w:qFormat/>
    <w:uiPriority w:val="0"/>
    <w:rPr>
      <w:b/>
      <w:sz w:val="32"/>
    </w:rPr>
  </w:style>
  <w:style w:type="character" w:customStyle="1" w:styleId="16">
    <w:name w:val="标题 4 字符"/>
    <w:link w:val="5"/>
    <w:qFormat/>
    <w:uiPriority w:val="0"/>
    <w:rPr>
      <w:rFonts w:ascii="Arial" w:hAnsi="Arial" w:eastAsia="黑体"/>
      <w:b/>
      <w:sz w:val="28"/>
    </w:rPr>
  </w:style>
  <w:style w:type="character" w:customStyle="1" w:styleId="17">
    <w:name w:val="标题 5 字符"/>
    <w:link w:val="6"/>
    <w:qFormat/>
    <w:uiPriority w:val="0"/>
    <w:rPr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871</Words>
  <Characters>890</Characters>
  <Lines>4</Lines>
  <Paragraphs>1</Paragraphs>
  <TotalTime>0</TotalTime>
  <ScaleCrop>false</ScaleCrop>
  <LinksUpToDate>false</LinksUpToDate>
  <CharactersWithSpaces>1474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。</cp:lastModifiedBy>
  <cp:lastPrinted>2022-05-16T09:17:00Z</cp:lastPrinted>
  <dcterms:modified xsi:type="dcterms:W3CDTF">2023-02-20T09:36:09Z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6CF0534BFDD040CA86BC6777EC5F63F8</vt:lpwstr>
  </property>
</Properties>
</file>